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81" w:rsidRPr="00A85D81" w:rsidRDefault="00A85D81" w:rsidP="00A85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D81">
        <w:rPr>
          <w:rFonts w:ascii="Times New Roman" w:hAnsi="Times New Roman" w:cs="Times New Roman"/>
          <w:b/>
          <w:sz w:val="28"/>
          <w:szCs w:val="28"/>
        </w:rPr>
        <w:t>Областной конкурс муниципальных программ по профилактике незаконного потребления наркотических средств и психотропных веществ, наркомании и токсикомании и других социально-негативных явлений</w:t>
      </w:r>
    </w:p>
    <w:p w:rsidR="00FD0E7F" w:rsidRDefault="00A85D81" w:rsidP="00527F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81">
        <w:rPr>
          <w:rFonts w:ascii="Times New Roman" w:hAnsi="Times New Roman" w:cs="Times New Roman"/>
          <w:sz w:val="28"/>
          <w:szCs w:val="28"/>
        </w:rPr>
        <w:t xml:space="preserve">Конкурс проводится в целях оказания финансовой поддержки муниципальным образованиям Иркутской области в вопросах антинаркотической работы, сокращения масштабов немедицинского потребления наркотических средств и психотропных веществ, формирования негативного отношения к незаконному обороту и потреблению наркотических средств и психотропных веществ, существенного снижения спроса на них. По итогам Конкурса победителем признается 1 муниципальное образование Иркутской области, представившее Программу и набравшее наибольшее количество баллов. </w:t>
      </w:r>
    </w:p>
    <w:p w:rsidR="00A85D81" w:rsidRPr="00A85D81" w:rsidRDefault="00A85D81" w:rsidP="00527F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5D81">
        <w:rPr>
          <w:rFonts w:ascii="Times New Roman" w:hAnsi="Times New Roman" w:cs="Times New Roman"/>
          <w:sz w:val="28"/>
          <w:szCs w:val="28"/>
        </w:rPr>
        <w:t>Победитель Конкурса награждается дипломом министерства по молодежной политике Иркутской области и ценным призом. Для участия в Конкурсе заявка и документы предоставляются в областное государственное казенное учреждение «Центр профилактики наркомании» (664056, г. Иркутск, ул. Акад</w:t>
      </w:r>
      <w:r>
        <w:rPr>
          <w:rFonts w:ascii="Times New Roman" w:hAnsi="Times New Roman" w:cs="Times New Roman"/>
          <w:sz w:val="28"/>
          <w:szCs w:val="28"/>
        </w:rPr>
        <w:t xml:space="preserve">емическая, д. 74, офис 219) с 01 </w:t>
      </w:r>
      <w:r w:rsidRPr="00A85D81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2020 года по 06</w:t>
      </w:r>
      <w:r w:rsidRPr="00A85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2020</w:t>
      </w:r>
      <w:r w:rsidRPr="00A85D81">
        <w:rPr>
          <w:rFonts w:ascii="Times New Roman" w:hAnsi="Times New Roman" w:cs="Times New Roman"/>
          <w:sz w:val="28"/>
          <w:szCs w:val="28"/>
        </w:rPr>
        <w:t xml:space="preserve"> года. Областное государственное казенное учреждение «Центр профилактики наркомании» в течение двадцати календарных дней после подачи заявки на участие в Конкурсе принимает решение об отказе в допуске к участию в Конкурсе, в случае если:</w:t>
      </w:r>
    </w:p>
    <w:p w:rsidR="00A85D81" w:rsidRPr="00A85D81" w:rsidRDefault="00A85D81" w:rsidP="00527F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81">
        <w:rPr>
          <w:rFonts w:ascii="Times New Roman" w:hAnsi="Times New Roman" w:cs="Times New Roman"/>
          <w:sz w:val="28"/>
          <w:szCs w:val="28"/>
        </w:rPr>
        <w:t>- представлены документы, сод</w:t>
      </w:r>
      <w:r w:rsidR="00527F8F">
        <w:rPr>
          <w:rFonts w:ascii="Times New Roman" w:hAnsi="Times New Roman" w:cs="Times New Roman"/>
          <w:sz w:val="28"/>
          <w:szCs w:val="28"/>
        </w:rPr>
        <w:t>ержащие недостоверные сведения;</w:t>
      </w:r>
    </w:p>
    <w:p w:rsidR="00A85D81" w:rsidRPr="00A85D81" w:rsidRDefault="00A85D81" w:rsidP="00527F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81">
        <w:rPr>
          <w:rFonts w:ascii="Times New Roman" w:hAnsi="Times New Roman" w:cs="Times New Roman"/>
          <w:sz w:val="28"/>
          <w:szCs w:val="28"/>
        </w:rPr>
        <w:t>- представлен</w:t>
      </w:r>
      <w:r w:rsidR="00527F8F">
        <w:rPr>
          <w:rFonts w:ascii="Times New Roman" w:hAnsi="Times New Roman" w:cs="Times New Roman"/>
          <w:sz w:val="28"/>
          <w:szCs w:val="28"/>
        </w:rPr>
        <w:t>ы документы не в полном объеме.</w:t>
      </w:r>
    </w:p>
    <w:p w:rsidR="00E16856" w:rsidRPr="00A85D81" w:rsidRDefault="00A85D81" w:rsidP="00A85D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81">
        <w:rPr>
          <w:rFonts w:ascii="Times New Roman" w:hAnsi="Times New Roman" w:cs="Times New Roman"/>
          <w:sz w:val="28"/>
          <w:szCs w:val="28"/>
        </w:rPr>
        <w:t>Итоги Конкурса утверждаются правовым актом министерства по молодежной политике Иркутской области в течение 20 календарных дней с момента подведения итогов Конкурса.</w:t>
      </w:r>
    </w:p>
    <w:sectPr w:rsidR="00E16856" w:rsidRPr="00A8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81"/>
    <w:rsid w:val="00527F8F"/>
    <w:rsid w:val="00A85D81"/>
    <w:rsid w:val="00E16856"/>
    <w:rsid w:val="00F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3564"/>
  <w15:docId w15:val="{50BDEBC0-6EA3-4989-AD94-29548442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ЦПН-21</cp:lastModifiedBy>
  <cp:revision>3</cp:revision>
  <dcterms:created xsi:type="dcterms:W3CDTF">2020-10-12T03:51:00Z</dcterms:created>
  <dcterms:modified xsi:type="dcterms:W3CDTF">2020-10-12T05:56:00Z</dcterms:modified>
</cp:coreProperties>
</file>